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FF30" w14:textId="77777777" w:rsidR="00EF2B0C" w:rsidRPr="009A1DA7" w:rsidRDefault="00E05F37" w:rsidP="00EF2B0C">
      <w:pPr>
        <w:pStyle w:val="Heading1"/>
        <w:spacing w:before="0" w:after="0"/>
        <w:rPr>
          <w:rFonts w:ascii="Comic Sans MS" w:hAnsi="Comic Sans MS"/>
          <w:color w:val="000000" w:themeColor="text1"/>
          <w:sz w:val="36"/>
          <w:u w:val="none"/>
        </w:rPr>
      </w:pPr>
      <w:bookmarkStart w:id="0" w:name="_Toc210026010"/>
      <w:r>
        <w:rPr>
          <w:rFonts w:ascii="Comic Sans MS" w:hAnsi="Comic Sans MS"/>
          <w:sz w:val="36"/>
          <w:u w:val="none"/>
        </w:rPr>
        <w:t>Holiday</w:t>
      </w:r>
      <w:r w:rsidR="00EF2B0C">
        <w:rPr>
          <w:rFonts w:ascii="Comic Sans MS" w:hAnsi="Comic Sans MS"/>
          <w:sz w:val="36"/>
          <w:u w:val="none"/>
        </w:rPr>
        <w:t xml:space="preserve"> C</w:t>
      </w:r>
      <w:r w:rsidR="00EF2B0C" w:rsidRPr="009A1DA7">
        <w:rPr>
          <w:rFonts w:ascii="Comic Sans MS" w:hAnsi="Comic Sans MS"/>
          <w:color w:val="000000" w:themeColor="text1"/>
          <w:sz w:val="36"/>
          <w:u w:val="none"/>
        </w:rPr>
        <w:t>lub</w:t>
      </w:r>
    </w:p>
    <w:p w14:paraId="7B1EB9E3" w14:textId="77777777" w:rsidR="00EF2B0C" w:rsidRPr="009A1DA7" w:rsidRDefault="00EF2B0C" w:rsidP="00EF2B0C">
      <w:pPr>
        <w:pStyle w:val="Heading1"/>
        <w:rPr>
          <w:color w:val="000000" w:themeColor="text1"/>
          <w:u w:val="none"/>
        </w:rPr>
      </w:pPr>
      <w:r w:rsidRPr="009A1DA7">
        <w:rPr>
          <w:color w:val="000000" w:themeColor="text1"/>
          <w:u w:val="none"/>
        </w:rPr>
        <w:t>Health and Safety</w:t>
      </w:r>
      <w:bookmarkEnd w:id="0"/>
      <w:r w:rsidRPr="009A1DA7">
        <w:rPr>
          <w:color w:val="000000" w:themeColor="text1"/>
          <w:u w:val="none"/>
        </w:rPr>
        <w:t xml:space="preserve"> Policy</w:t>
      </w:r>
    </w:p>
    <w:p w14:paraId="64CE376B" w14:textId="052298D2" w:rsidR="00EF2B0C" w:rsidRPr="009A1DA7" w:rsidRDefault="009A1DA7" w:rsidP="00EF2B0C">
      <w:pPr>
        <w:pStyle w:val="policybody"/>
        <w:spacing w:before="240"/>
        <w:rPr>
          <w:color w:val="000000" w:themeColor="text1"/>
        </w:rPr>
      </w:pPr>
      <w:proofErr w:type="gramStart"/>
      <w:r w:rsidRPr="009A1DA7">
        <w:rPr>
          <w:bCs/>
          <w:color w:val="000000" w:themeColor="text1"/>
        </w:rPr>
        <w:t>Plus</w:t>
      </w:r>
      <w:proofErr w:type="gramEnd"/>
      <w:r w:rsidRPr="009A1DA7">
        <w:rPr>
          <w:bCs/>
          <w:color w:val="000000" w:themeColor="text1"/>
        </w:rPr>
        <w:t xml:space="preserve"> Camps</w:t>
      </w:r>
      <w:r w:rsidR="00EF2B0C" w:rsidRPr="009A1DA7">
        <w:rPr>
          <w:bCs/>
          <w:color w:val="000000" w:themeColor="text1"/>
        </w:rPr>
        <w:t xml:space="preserve"> considers health and safety to be of utmost importance. </w:t>
      </w:r>
      <w:r w:rsidR="00EF2B0C" w:rsidRPr="009A1DA7">
        <w:rPr>
          <w:color w:val="000000" w:themeColor="text1"/>
        </w:rPr>
        <w:t>We comply with The Health and Safety at Work Act 1974 and the Workplace (Health, Safety and Welfare) Regulations 1992 at all times.</w:t>
      </w:r>
    </w:p>
    <w:p w14:paraId="5630EABF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bCs/>
          <w:color w:val="000000" w:themeColor="text1"/>
        </w:rPr>
        <w:t xml:space="preserve">The Club </w:t>
      </w:r>
      <w:r w:rsidRPr="009A1DA7">
        <w:rPr>
          <w:color w:val="000000" w:themeColor="text1"/>
        </w:rPr>
        <w:t>has appropriate insurance cover, including employer’s liability insurance and public liability insurance.</w:t>
      </w:r>
    </w:p>
    <w:p w14:paraId="2DAA8A4A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Each member of staff follows the Club’s </w:t>
      </w:r>
      <w:r w:rsidRPr="009A1DA7">
        <w:rPr>
          <w:b/>
          <w:color w:val="000000" w:themeColor="text1"/>
        </w:rPr>
        <w:t>Health and Safety</w:t>
      </w:r>
      <w:r w:rsidRPr="009A1DA7">
        <w:rPr>
          <w:color w:val="000000" w:themeColor="text1"/>
        </w:rPr>
        <w:t xml:space="preserve"> policy and is responsible for: </w:t>
      </w:r>
    </w:p>
    <w:p w14:paraId="0287F7C0" w14:textId="77777777" w:rsidR="00EF2B0C" w:rsidRPr="009A1DA7" w:rsidRDefault="00EF2B0C" w:rsidP="00EF2B0C">
      <w:pPr>
        <w:numPr>
          <w:ilvl w:val="0"/>
          <w:numId w:val="1"/>
        </w:numPr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Maintaining a safe environment</w:t>
      </w:r>
    </w:p>
    <w:p w14:paraId="35384370" w14:textId="77777777" w:rsidR="00EF2B0C" w:rsidRPr="009A1DA7" w:rsidRDefault="00EF2B0C" w:rsidP="00EF2B0C">
      <w:pPr>
        <w:numPr>
          <w:ilvl w:val="0"/>
          <w:numId w:val="1"/>
        </w:numPr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Taking reasonable care for the health and safety of themselves and others attending the Club</w:t>
      </w:r>
    </w:p>
    <w:p w14:paraId="4A7FEC7E" w14:textId="77777777" w:rsidR="00EF2B0C" w:rsidRPr="009A1DA7" w:rsidRDefault="00EF2B0C" w:rsidP="00EF2B0C">
      <w:pPr>
        <w:numPr>
          <w:ilvl w:val="0"/>
          <w:numId w:val="1"/>
        </w:numPr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Reporting all accidents and incidents which have caused injury or damage or may do so in the future</w:t>
      </w:r>
    </w:p>
    <w:p w14:paraId="28A06F39" w14:textId="77777777" w:rsidR="00EF2B0C" w:rsidRPr="009A1DA7" w:rsidRDefault="00EF2B0C" w:rsidP="00EF2B0C">
      <w:pPr>
        <w:numPr>
          <w:ilvl w:val="0"/>
          <w:numId w:val="1"/>
        </w:numPr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Undertaking relevant health and safety training when required to do so by the manager. </w:t>
      </w:r>
    </w:p>
    <w:p w14:paraId="2DD7A231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>Any member of staff who disregards safety instructions or recognised safe practices will be subject to disciplinary procedures.</w:t>
      </w:r>
    </w:p>
    <w:p w14:paraId="44760C64" w14:textId="77777777" w:rsidR="00EF2B0C" w:rsidRPr="009A1DA7" w:rsidRDefault="00EF2B0C" w:rsidP="00EF2B0C">
      <w:pPr>
        <w:pStyle w:val="subhead"/>
        <w:spacing w:before="240"/>
        <w:rPr>
          <w:bCs/>
          <w:color w:val="000000" w:themeColor="text1"/>
        </w:rPr>
      </w:pPr>
      <w:r w:rsidRPr="009A1DA7">
        <w:rPr>
          <w:bCs/>
          <w:color w:val="000000" w:themeColor="text1"/>
        </w:rPr>
        <w:t>Responsibilities of the registered person</w:t>
      </w:r>
    </w:p>
    <w:p w14:paraId="7FC622F4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The registered person for the setting holds ultimate responsibility and liability for the safe operation of the Club. The registered person will ensure that: </w:t>
      </w:r>
    </w:p>
    <w:p w14:paraId="6F37E78B" w14:textId="2ECF9B91" w:rsidR="00EF2B0C" w:rsidRPr="009A1DA7" w:rsidRDefault="00EF2B0C" w:rsidP="00536DC5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They nominate a Health and Safety Officer. The designated health and safety officer is </w:t>
      </w:r>
      <w:r w:rsidR="009A1DA7" w:rsidRPr="009A1DA7">
        <w:rPr>
          <w:rFonts w:ascii="Trebuchet MS" w:hAnsi="Trebuchet MS"/>
          <w:color w:val="000000" w:themeColor="text1"/>
          <w:sz w:val="22"/>
          <w:szCs w:val="22"/>
        </w:rPr>
        <w:t xml:space="preserve">Grace </w:t>
      </w:r>
      <w:r w:rsidR="00133CC9">
        <w:rPr>
          <w:rFonts w:ascii="Trebuchet MS" w:hAnsi="Trebuchet MS"/>
          <w:color w:val="000000" w:themeColor="text1"/>
          <w:sz w:val="22"/>
          <w:szCs w:val="22"/>
        </w:rPr>
        <w:t>Harris</w:t>
      </w:r>
    </w:p>
    <w:p w14:paraId="60FCA066" w14:textId="62728B64" w:rsidR="009A1DA7" w:rsidRPr="009A1DA7" w:rsidRDefault="00536DC5" w:rsidP="009A1DA7">
      <w:pPr>
        <w:numPr>
          <w:ilvl w:val="0"/>
          <w:numId w:val="2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A copy of the current Health and Safety At work poster is displayed </w:t>
      </w:r>
    </w:p>
    <w:p w14:paraId="6C2E1539" w14:textId="77777777" w:rsidR="00EF2B0C" w:rsidRPr="009A1DA7" w:rsidRDefault="00EF2B0C" w:rsidP="00EF2B0C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All staff receive information on health and safety matters, and receive training where necessary</w:t>
      </w:r>
    </w:p>
    <w:p w14:paraId="3EF112A9" w14:textId="77777777" w:rsidR="00EF2B0C" w:rsidRPr="009A1DA7" w:rsidRDefault="00EF2B0C" w:rsidP="00EF2B0C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The </w:t>
      </w:r>
      <w:r w:rsidRPr="009A1DA7">
        <w:rPr>
          <w:rFonts w:ascii="Trebuchet MS" w:hAnsi="Trebuchet MS"/>
          <w:b/>
          <w:color w:val="000000" w:themeColor="text1"/>
          <w:sz w:val="22"/>
          <w:szCs w:val="22"/>
        </w:rPr>
        <w:t>Health and Safety</w:t>
      </w: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 policy and procedures are reviewed regularly</w:t>
      </w:r>
    </w:p>
    <w:p w14:paraId="4165A70D" w14:textId="77777777" w:rsidR="00EF2B0C" w:rsidRPr="009A1DA7" w:rsidRDefault="00EF2B0C" w:rsidP="00EF2B0C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Staff understand and follow health and safety procedures</w:t>
      </w:r>
    </w:p>
    <w:p w14:paraId="73C66666" w14:textId="77777777" w:rsidR="00EF2B0C" w:rsidRPr="009A1DA7" w:rsidRDefault="00EF2B0C" w:rsidP="00EF2B0C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Resources are provided to meet the Club’s health and safety responsibilities</w:t>
      </w:r>
    </w:p>
    <w:p w14:paraId="1D535E9A" w14:textId="77777777" w:rsidR="00EF2B0C" w:rsidRPr="009A1DA7" w:rsidRDefault="00EF2B0C" w:rsidP="00EF2B0C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All accidents, incidents and dangerous occurrences are properly reported and recorded. This includes informing</w:t>
      </w:r>
      <w:r w:rsidRPr="009A1DA7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 </w:t>
      </w:r>
      <w:r w:rsidRPr="009A1DA7">
        <w:rPr>
          <w:rFonts w:ascii="Trebuchet MS" w:hAnsi="Trebuchet MS"/>
          <w:color w:val="000000" w:themeColor="text1"/>
          <w:sz w:val="22"/>
          <w:szCs w:val="22"/>
        </w:rPr>
        <w:t>Ofsted, child protection agencies and the Health and Safety Executive</w:t>
      </w:r>
      <w:r w:rsidRPr="009A1DA7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 under RIDDOR (Reporting of Injuries, Diseases and Dangerous Occurrences Regulations 1995) </w:t>
      </w:r>
      <w:r w:rsidRPr="009A1DA7">
        <w:rPr>
          <w:rFonts w:ascii="Trebuchet MS" w:hAnsi="Trebuchet MS"/>
          <w:color w:val="000000" w:themeColor="text1"/>
          <w:sz w:val="22"/>
          <w:szCs w:val="22"/>
        </w:rPr>
        <w:t>where appropriate.</w:t>
      </w:r>
    </w:p>
    <w:p w14:paraId="2261040D" w14:textId="77777777" w:rsidR="00EF2B0C" w:rsidRPr="009A1DA7" w:rsidRDefault="00EF2B0C" w:rsidP="00EF2B0C">
      <w:pPr>
        <w:numPr>
          <w:ilvl w:val="0"/>
          <w:numId w:val="2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All reported accidents, incidents and dangerous occurrences are reviewed, so that preventative measures can be taken.</w:t>
      </w:r>
    </w:p>
    <w:p w14:paraId="7EE532D9" w14:textId="77777777" w:rsidR="00EF2B0C" w:rsidRPr="009A1DA7" w:rsidRDefault="00EF2B0C" w:rsidP="00EF2B0C">
      <w:pPr>
        <w:pStyle w:val="subhead"/>
        <w:spacing w:before="240"/>
        <w:rPr>
          <w:bCs/>
          <w:color w:val="000000" w:themeColor="text1"/>
        </w:rPr>
      </w:pPr>
      <w:r w:rsidRPr="009A1DA7">
        <w:rPr>
          <w:color w:val="000000" w:themeColor="text1"/>
        </w:rPr>
        <w:t>Responsibilities of the manager</w:t>
      </w:r>
    </w:p>
    <w:p w14:paraId="39DC9DA7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>The Club’s manager is responsible for ensuring that at each session:</w:t>
      </w:r>
    </w:p>
    <w:p w14:paraId="5F98DC05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Premises are clean, well lit, adequately ventilated and maintained at an appropriate temperature</w:t>
      </w:r>
    </w:p>
    <w:p w14:paraId="063D892E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The premises are used by and solely available to the Club during opening hours </w:t>
      </w:r>
    </w:p>
    <w:p w14:paraId="01C469A1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All the Club’s equipment is safely and securely stored</w:t>
      </w:r>
    </w:p>
    <w:p w14:paraId="6714F6A4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Children are only allowed in the kitchen if properly supervised (</w:t>
      </w:r>
      <w:proofErr w:type="spellStart"/>
      <w:proofErr w:type="gramStart"/>
      <w:r w:rsidRPr="009A1DA7">
        <w:rPr>
          <w:rFonts w:ascii="Trebuchet MS" w:hAnsi="Trebuchet MS"/>
          <w:color w:val="000000" w:themeColor="text1"/>
          <w:sz w:val="22"/>
          <w:szCs w:val="22"/>
        </w:rPr>
        <w:t>eg</w:t>
      </w:r>
      <w:proofErr w:type="spellEnd"/>
      <w:proofErr w:type="gramEnd"/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 for a cooking activity)</w:t>
      </w:r>
    </w:p>
    <w:p w14:paraId="2A46D16A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A working telephone is available on the premises at all times </w:t>
      </w:r>
    </w:p>
    <w:p w14:paraId="79DCA632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Chemicals and cleaning materials are stored appropriately, and in accordance with COSHH data sheets. </w:t>
      </w:r>
    </w:p>
    <w:p w14:paraId="20E0D270" w14:textId="77777777" w:rsidR="00EF2B0C" w:rsidRPr="009A1DA7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External pathways are cleared in severe weather</w:t>
      </w:r>
    </w:p>
    <w:p w14:paraId="6BF5D958" w14:textId="77777777" w:rsidR="00EF2B0C" w:rsidRPr="009A1DA7" w:rsidRDefault="00EF2B0C" w:rsidP="00EF2B0C">
      <w:pPr>
        <w:numPr>
          <w:ilvl w:val="0"/>
          <w:numId w:val="3"/>
        </w:numPr>
        <w:spacing w:before="40" w:after="12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Daily environment checks are carried out in accordance with our </w:t>
      </w:r>
      <w:r w:rsidRPr="009A1DA7">
        <w:rPr>
          <w:rFonts w:ascii="Trebuchet MS" w:hAnsi="Trebuchet MS"/>
          <w:b/>
          <w:color w:val="000000" w:themeColor="text1"/>
          <w:sz w:val="22"/>
          <w:szCs w:val="22"/>
        </w:rPr>
        <w:t>Risk Assessment</w:t>
      </w: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 policy.</w:t>
      </w:r>
    </w:p>
    <w:p w14:paraId="519FE9D2" w14:textId="77777777" w:rsidR="00EF2B0C" w:rsidRPr="009A1DA7" w:rsidRDefault="00EF2B0C" w:rsidP="00EF2B0C">
      <w:pPr>
        <w:pStyle w:val="subhead"/>
        <w:spacing w:before="240"/>
        <w:rPr>
          <w:color w:val="000000" w:themeColor="text1"/>
        </w:rPr>
      </w:pPr>
      <w:r w:rsidRPr="009A1DA7">
        <w:rPr>
          <w:color w:val="000000" w:themeColor="text1"/>
        </w:rPr>
        <w:lastRenderedPageBreak/>
        <w:t>Security</w:t>
      </w:r>
    </w:p>
    <w:p w14:paraId="7EDA0A02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Children are not allowed to leave the Club premises during the session unless prior permission has been given by the parents (for example, to attend other extra-curricular activities). </w:t>
      </w:r>
    </w:p>
    <w:p w14:paraId="0DBEDE13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>During Club sessions all external doors are kept locked, with the exception of fire doors which are alarmed. Staff monitor the entrances and exits to the premises throughout the session.</w:t>
      </w:r>
    </w:p>
    <w:p w14:paraId="6E5A2F61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All visitors to the Club must sign the </w:t>
      </w:r>
      <w:r w:rsidRPr="009A1DA7">
        <w:rPr>
          <w:b/>
          <w:color w:val="000000" w:themeColor="text1"/>
        </w:rPr>
        <w:t>Visitor Log</w:t>
      </w:r>
      <w:r w:rsidRPr="009A1DA7">
        <w:rPr>
          <w:color w:val="000000" w:themeColor="text1"/>
        </w:rPr>
        <w:t xml:space="preserve"> and give the reason for their visit. Visitors will never be left alone with the children. </w:t>
      </w:r>
    </w:p>
    <w:p w14:paraId="14D88A16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>Security procedures will be regularly reviewed by the manager, in consultation with staff and parents.</w:t>
      </w:r>
    </w:p>
    <w:p w14:paraId="52362C8E" w14:textId="77777777" w:rsidR="00EF2B0C" w:rsidRPr="009A1DA7" w:rsidRDefault="00EF2B0C" w:rsidP="00EF2B0C">
      <w:pPr>
        <w:pStyle w:val="subhead"/>
        <w:spacing w:before="240"/>
        <w:rPr>
          <w:color w:val="000000" w:themeColor="text1"/>
        </w:rPr>
      </w:pPr>
      <w:r w:rsidRPr="009A1DA7">
        <w:rPr>
          <w:color w:val="000000" w:themeColor="text1"/>
        </w:rPr>
        <w:t>Toys and equipment</w:t>
      </w:r>
    </w:p>
    <w:p w14:paraId="03583721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All furniture, toys and equipment are kept clean, well maintained and in good repair. We select toys, </w:t>
      </w:r>
      <w:proofErr w:type="gramStart"/>
      <w:r w:rsidRPr="009A1DA7">
        <w:rPr>
          <w:color w:val="000000" w:themeColor="text1"/>
        </w:rPr>
        <w:t>equipment</w:t>
      </w:r>
      <w:proofErr w:type="gramEnd"/>
      <w:r w:rsidRPr="009A1DA7">
        <w:rPr>
          <w:color w:val="000000" w:themeColor="text1"/>
        </w:rPr>
        <w:t xml:space="preserve"> and resources with care, and we carry out risk assessments before the children are allowed to use them. Broken toys and equipment are disposed of promptly. </w:t>
      </w:r>
    </w:p>
    <w:p w14:paraId="6A47A3E9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>We ensure that any flammable equipment is stored safely.</w:t>
      </w:r>
    </w:p>
    <w:p w14:paraId="596800F4" w14:textId="77777777" w:rsidR="00EF2B0C" w:rsidRPr="009A1DA7" w:rsidRDefault="00EF2B0C" w:rsidP="00EF2B0C">
      <w:pPr>
        <w:pStyle w:val="subhead"/>
        <w:spacing w:before="240"/>
        <w:rPr>
          <w:color w:val="000000" w:themeColor="text1"/>
        </w:rPr>
      </w:pPr>
      <w:r w:rsidRPr="009A1DA7">
        <w:rPr>
          <w:color w:val="000000" w:themeColor="text1"/>
        </w:rPr>
        <w:t xml:space="preserve">Food and personal hygiene </w:t>
      </w:r>
    </w:p>
    <w:p w14:paraId="05F96C48" w14:textId="319315F4" w:rsidR="00EF2B0C" w:rsidRPr="009A1DA7" w:rsidRDefault="00EF2B0C" w:rsidP="00EF2B0C">
      <w:pPr>
        <w:pStyle w:val="Header"/>
        <w:tabs>
          <w:tab w:val="left" w:pos="720"/>
        </w:tabs>
        <w:spacing w:after="0"/>
        <w:rPr>
          <w:rFonts w:ascii="Trebuchet MS" w:hAnsi="Trebuchet MS"/>
          <w:color w:val="000000" w:themeColor="text1"/>
        </w:rPr>
      </w:pPr>
      <w:r w:rsidRPr="009A1DA7">
        <w:rPr>
          <w:rFonts w:ascii="Trebuchet MS" w:hAnsi="Trebuchet MS"/>
          <w:color w:val="000000" w:themeColor="text1"/>
        </w:rPr>
        <w:t xml:space="preserve">Staff at </w:t>
      </w:r>
      <w:r w:rsidR="009A1DA7" w:rsidRPr="009A1DA7">
        <w:rPr>
          <w:rFonts w:ascii="Trebuchet MS" w:hAnsi="Trebuchet MS"/>
          <w:color w:val="000000" w:themeColor="text1"/>
        </w:rPr>
        <w:t>Plus Camps</w:t>
      </w:r>
      <w:r w:rsidRPr="009A1DA7">
        <w:rPr>
          <w:rFonts w:ascii="Trebuchet MS" w:hAnsi="Trebuchet MS"/>
          <w:color w:val="000000" w:themeColor="text1"/>
        </w:rPr>
        <w:t xml:space="preserve"> maintain high standards of personal </w:t>
      </w:r>
      <w:proofErr w:type="gramStart"/>
      <w:r w:rsidRPr="009A1DA7">
        <w:rPr>
          <w:rFonts w:ascii="Trebuchet MS" w:hAnsi="Trebuchet MS"/>
          <w:color w:val="000000" w:themeColor="text1"/>
        </w:rPr>
        <w:t>hygiene, and</w:t>
      </w:r>
      <w:proofErr w:type="gramEnd"/>
      <w:r w:rsidRPr="009A1DA7">
        <w:rPr>
          <w:rFonts w:ascii="Trebuchet MS" w:hAnsi="Trebuchet MS"/>
          <w:color w:val="000000" w:themeColor="text1"/>
        </w:rPr>
        <w:t xml:space="preserve"> take all practicable steps to prevent and control the spread of infection.</w:t>
      </w:r>
    </w:p>
    <w:p w14:paraId="4CBBBF40" w14:textId="77777777" w:rsidR="00EF2B0C" w:rsidRPr="009A1DA7" w:rsidRDefault="00EF2B0C" w:rsidP="00EF2B0C">
      <w:pPr>
        <w:numPr>
          <w:ilvl w:val="0"/>
          <w:numId w:val="4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A generally clean environment is maintained at all times. </w:t>
      </w:r>
    </w:p>
    <w:p w14:paraId="59A4E3D3" w14:textId="77777777" w:rsidR="00EF2B0C" w:rsidRPr="009A1DA7" w:rsidRDefault="00EF2B0C" w:rsidP="00EF2B0C">
      <w:pPr>
        <w:numPr>
          <w:ilvl w:val="0"/>
          <w:numId w:val="4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Toilets are cleaned </w:t>
      </w:r>
      <w:proofErr w:type="gramStart"/>
      <w:r w:rsidRPr="009A1DA7">
        <w:rPr>
          <w:rFonts w:ascii="Trebuchet MS" w:hAnsi="Trebuchet MS"/>
          <w:color w:val="000000" w:themeColor="text1"/>
          <w:sz w:val="22"/>
          <w:szCs w:val="22"/>
        </w:rPr>
        <w:t>daily</w:t>
      </w:r>
      <w:proofErr w:type="gramEnd"/>
      <w:r w:rsidRPr="009A1DA7">
        <w:rPr>
          <w:rFonts w:ascii="Trebuchet MS" w:hAnsi="Trebuchet MS"/>
          <w:color w:val="000000" w:themeColor="text1"/>
          <w:sz w:val="22"/>
          <w:szCs w:val="22"/>
        </w:rPr>
        <w:t xml:space="preserve"> and soap and hand drying facilities are always available. </w:t>
      </w:r>
    </w:p>
    <w:p w14:paraId="0EBFEAFA" w14:textId="77777777" w:rsidR="00EF2B0C" w:rsidRPr="009A1DA7" w:rsidRDefault="00EF2B0C" w:rsidP="00EF2B0C">
      <w:pPr>
        <w:numPr>
          <w:ilvl w:val="0"/>
          <w:numId w:val="5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Waste is disposed of safely and all bins are kept covered.</w:t>
      </w:r>
    </w:p>
    <w:p w14:paraId="73A622A1" w14:textId="77777777" w:rsidR="00EF2B0C" w:rsidRPr="009A1DA7" w:rsidRDefault="00EF2B0C" w:rsidP="00EF2B0C">
      <w:pPr>
        <w:numPr>
          <w:ilvl w:val="0"/>
          <w:numId w:val="6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Staff ensure that children wash their hands before handling food or drink and after using the toilet.</w:t>
      </w:r>
    </w:p>
    <w:p w14:paraId="478B61F7" w14:textId="77777777" w:rsidR="00EF2B0C" w:rsidRPr="009A1DA7" w:rsidRDefault="00EF2B0C" w:rsidP="00EF2B0C">
      <w:pPr>
        <w:numPr>
          <w:ilvl w:val="0"/>
          <w:numId w:val="6"/>
        </w:numPr>
        <w:spacing w:before="40"/>
        <w:ind w:left="357" w:hanging="357"/>
        <w:rPr>
          <w:rFonts w:ascii="Trebuchet MS" w:hAnsi="Trebuchet MS"/>
          <w:color w:val="000000" w:themeColor="text1"/>
          <w:sz w:val="22"/>
          <w:szCs w:val="22"/>
        </w:rPr>
      </w:pPr>
      <w:r w:rsidRPr="009A1DA7">
        <w:rPr>
          <w:rFonts w:ascii="Trebuchet MS" w:hAnsi="Trebuchet MS"/>
          <w:color w:val="000000" w:themeColor="text1"/>
          <w:sz w:val="22"/>
          <w:szCs w:val="22"/>
        </w:rPr>
        <w:t>Cuts and abrasions (whether on children or staff) are kept covered.</w:t>
      </w:r>
    </w:p>
    <w:p w14:paraId="493A14BA" w14:textId="77777777" w:rsidR="00EF2B0C" w:rsidRPr="009A1DA7" w:rsidRDefault="00EF2B0C" w:rsidP="00EF2B0C">
      <w:pPr>
        <w:pStyle w:val="subhead"/>
        <w:spacing w:before="240"/>
        <w:rPr>
          <w:color w:val="000000" w:themeColor="text1"/>
        </w:rPr>
      </w:pPr>
      <w:r w:rsidRPr="009A1DA7">
        <w:rPr>
          <w:color w:val="000000" w:themeColor="text1"/>
        </w:rPr>
        <w:t>Dealing with body fluids</w:t>
      </w:r>
    </w:p>
    <w:p w14:paraId="5439EECC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Spillages of blood, vomit, </w:t>
      </w:r>
      <w:proofErr w:type="gramStart"/>
      <w:r w:rsidRPr="009A1DA7">
        <w:rPr>
          <w:color w:val="000000" w:themeColor="text1"/>
        </w:rPr>
        <w:t>urine</w:t>
      </w:r>
      <w:proofErr w:type="gramEnd"/>
      <w:r w:rsidRPr="009A1DA7">
        <w:rPr>
          <w:color w:val="000000" w:themeColor="text1"/>
        </w:rPr>
        <w:t xml:space="preserve"> and faeces will be cleaned up immediately in accordance with our </w:t>
      </w:r>
      <w:r w:rsidRPr="009A1DA7">
        <w:rPr>
          <w:b/>
          <w:color w:val="000000" w:themeColor="text1"/>
        </w:rPr>
        <w:t>Intimate Care</w:t>
      </w:r>
      <w:r w:rsidRPr="009A1DA7">
        <w:rPr>
          <w:color w:val="000000" w:themeColor="text1"/>
        </w:rPr>
        <w:t xml:space="preserve"> policy.</w:t>
      </w:r>
    </w:p>
    <w:p w14:paraId="4D8AF009" w14:textId="77777777" w:rsidR="00EF2B0C" w:rsidRPr="009A1DA7" w:rsidRDefault="00EF2B0C" w:rsidP="00EF2B0C">
      <w:pPr>
        <w:pStyle w:val="subhead"/>
        <w:spacing w:before="240"/>
        <w:rPr>
          <w:color w:val="000000" w:themeColor="text1"/>
        </w:rPr>
      </w:pPr>
      <w:r w:rsidRPr="009A1DA7">
        <w:rPr>
          <w:color w:val="000000" w:themeColor="text1"/>
        </w:rPr>
        <w:t>Staffing levels</w:t>
      </w:r>
    </w:p>
    <w:p w14:paraId="662760A2" w14:textId="77777777" w:rsidR="00EF2B0C" w:rsidRPr="009A1DA7" w:rsidRDefault="00EF2B0C" w:rsidP="00EF2B0C">
      <w:pPr>
        <w:pStyle w:val="policybody"/>
        <w:rPr>
          <w:color w:val="000000" w:themeColor="text1"/>
        </w:rPr>
      </w:pPr>
      <w:r w:rsidRPr="009A1DA7">
        <w:rPr>
          <w:color w:val="000000" w:themeColor="text1"/>
        </w:rPr>
        <w:t xml:space="preserve">Staff ratios and levels of supervision are always appropriate to the number, </w:t>
      </w:r>
      <w:proofErr w:type="gramStart"/>
      <w:r w:rsidRPr="009A1DA7">
        <w:rPr>
          <w:color w:val="000000" w:themeColor="text1"/>
        </w:rPr>
        <w:t>ages</w:t>
      </w:r>
      <w:proofErr w:type="gramEnd"/>
      <w:r w:rsidRPr="009A1DA7">
        <w:rPr>
          <w:color w:val="000000" w:themeColor="text1"/>
        </w:rPr>
        <w:t xml:space="preserve"> and abilities of the children present, and to the risks associated with the activities being undertaken. A minimum of two members of staff are on duty at any time. </w:t>
      </w:r>
    </w:p>
    <w:p w14:paraId="0FB31F1D" w14:textId="77777777" w:rsidR="00EF2B0C" w:rsidRPr="009A1DA7" w:rsidRDefault="00EF2B0C" w:rsidP="00EF2B0C">
      <w:pPr>
        <w:rPr>
          <w:color w:val="000000" w:themeColor="text1"/>
        </w:rPr>
      </w:pPr>
    </w:p>
    <w:p w14:paraId="65BD6377" w14:textId="77777777" w:rsidR="00E05F37" w:rsidRPr="009A1DA7" w:rsidRDefault="00E05F37" w:rsidP="00EF2B0C">
      <w:pPr>
        <w:rPr>
          <w:color w:val="000000" w:themeColor="text1"/>
        </w:rPr>
      </w:pPr>
    </w:p>
    <w:p w14:paraId="2D9DB475" w14:textId="77777777" w:rsidR="00E05F37" w:rsidRPr="009A1DA7" w:rsidRDefault="00E05F37" w:rsidP="00EF2B0C">
      <w:pPr>
        <w:rPr>
          <w:color w:val="000000" w:themeColor="text1"/>
        </w:rPr>
      </w:pPr>
    </w:p>
    <w:p w14:paraId="1620B962" w14:textId="77777777" w:rsidR="00E05F37" w:rsidRPr="009A1DA7" w:rsidRDefault="00E05F37" w:rsidP="00EF2B0C">
      <w:pPr>
        <w:rPr>
          <w:color w:val="000000" w:themeColor="text1"/>
        </w:rPr>
      </w:pPr>
    </w:p>
    <w:p w14:paraId="0074A605" w14:textId="77777777" w:rsidR="00E05F37" w:rsidRPr="009A1DA7" w:rsidRDefault="00E05F37" w:rsidP="00EF2B0C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3909"/>
      </w:tblGrid>
      <w:tr w:rsidR="009A1DA7" w:rsidRPr="009A1DA7" w14:paraId="27CA39C6" w14:textId="77777777" w:rsidTr="009A1DA7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611B0E3" w14:textId="65B87526" w:rsidR="00EF2B0C" w:rsidRPr="009A1DA7" w:rsidRDefault="00EF2B0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This policy was adopted by: </w:t>
            </w:r>
            <w:proofErr w:type="gramStart"/>
            <w:r w:rsidR="009A1DA7"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="009A1DA7"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Camps</w:t>
            </w:r>
          </w:p>
          <w:p w14:paraId="3FBBA83E" w14:textId="77777777" w:rsidR="00EF2B0C" w:rsidRPr="009A1DA7" w:rsidRDefault="00EF2B0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D322536" w14:textId="4437AF34" w:rsidR="00EF2B0C" w:rsidRPr="009A1DA7" w:rsidRDefault="00EF2B0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Date:</w:t>
            </w:r>
            <w:r w:rsidR="009A1DA7"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25/02/202</w:t>
            </w:r>
            <w:r w:rsidR="00133CC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9A1DA7" w:rsidRPr="009A1DA7" w14:paraId="7C22F1D9" w14:textId="77777777" w:rsidTr="009A1DA7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4171A67" w14:textId="3DD21F48" w:rsidR="00EF2B0C" w:rsidRPr="009A1DA7" w:rsidRDefault="00EF2B0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To be reviewed: </w:t>
            </w:r>
            <w:r w:rsidR="009A1DA7"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25/02/202</w:t>
            </w:r>
            <w:r w:rsidR="00133CC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3</w:t>
            </w:r>
          </w:p>
          <w:p w14:paraId="555CA11B" w14:textId="77777777" w:rsidR="00EF2B0C" w:rsidRPr="009A1DA7" w:rsidRDefault="00EF2B0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9D71C8" w14:textId="1B8FA0D8" w:rsidR="00EF2B0C" w:rsidRPr="009A1DA7" w:rsidRDefault="00EF2B0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Signed: </w:t>
            </w:r>
            <w:r w:rsidR="009A1DA7"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Grace </w:t>
            </w:r>
            <w:r w:rsidR="00133CC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Harris</w:t>
            </w:r>
            <w:r w:rsidR="009A1DA7" w:rsidRPr="009A1D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and Thomas Harris</w:t>
            </w:r>
          </w:p>
        </w:tc>
      </w:tr>
    </w:tbl>
    <w:p w14:paraId="63A51D1F" w14:textId="77777777" w:rsidR="00EF2B0C" w:rsidRDefault="00EF2B0C" w:rsidP="00EF2B0C">
      <w:pPr>
        <w:spacing w:before="120"/>
      </w:pPr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 xml:space="preserve">Statutory Framework for the Early Years Foundation Stage (2017): Safeguarding and Welfare Requirements: Safety and suitability of premises, </w:t>
      </w:r>
      <w:proofErr w:type="gramStart"/>
      <w:r>
        <w:rPr>
          <w:rFonts w:ascii="Trebuchet MS" w:hAnsi="Trebuchet MS" w:cs="Tahoma"/>
          <w:i/>
          <w:sz w:val="20"/>
          <w:szCs w:val="20"/>
        </w:rPr>
        <w:t>environment</w:t>
      </w:r>
      <w:proofErr w:type="gramEnd"/>
      <w:r>
        <w:rPr>
          <w:rFonts w:ascii="Trebuchet MS" w:hAnsi="Trebuchet MS" w:cs="Tahoma"/>
          <w:i/>
          <w:sz w:val="20"/>
          <w:szCs w:val="20"/>
        </w:rPr>
        <w:t xml:space="preserve"> and equipment [3.54-3.64].</w:t>
      </w:r>
    </w:p>
    <w:p w14:paraId="505B21E0" w14:textId="77777777" w:rsidR="00F51948" w:rsidRDefault="00F51948"/>
    <w:sectPr w:rsidR="00F51948" w:rsidSect="00EF2B0C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130"/>
    <w:multiLevelType w:val="hybridMultilevel"/>
    <w:tmpl w:val="447C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66F75"/>
    <w:multiLevelType w:val="hybridMultilevel"/>
    <w:tmpl w:val="74E4B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B7EB8"/>
    <w:multiLevelType w:val="hybridMultilevel"/>
    <w:tmpl w:val="A0B4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E3B82"/>
    <w:multiLevelType w:val="hybridMultilevel"/>
    <w:tmpl w:val="6A3AB2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509A1"/>
    <w:multiLevelType w:val="hybridMultilevel"/>
    <w:tmpl w:val="37924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F67D4"/>
    <w:multiLevelType w:val="hybridMultilevel"/>
    <w:tmpl w:val="1B700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7569323">
    <w:abstractNumId w:val="5"/>
  </w:num>
  <w:num w:numId="2" w16cid:durableId="586495648">
    <w:abstractNumId w:val="4"/>
  </w:num>
  <w:num w:numId="3" w16cid:durableId="1071851211">
    <w:abstractNumId w:val="0"/>
  </w:num>
  <w:num w:numId="4" w16cid:durableId="540753768">
    <w:abstractNumId w:val="2"/>
  </w:num>
  <w:num w:numId="5" w16cid:durableId="484006939">
    <w:abstractNumId w:val="3"/>
  </w:num>
  <w:num w:numId="6" w16cid:durableId="59887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0C"/>
    <w:rsid w:val="00133CC9"/>
    <w:rsid w:val="001355B8"/>
    <w:rsid w:val="00536DC5"/>
    <w:rsid w:val="008D58AD"/>
    <w:rsid w:val="009A1DA7"/>
    <w:rsid w:val="00D41892"/>
    <w:rsid w:val="00E05F37"/>
    <w:rsid w:val="00EF2B0C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65AD"/>
  <w15:chartTrackingRefBased/>
  <w15:docId w15:val="{2E45415F-1FE2-4A91-81B9-3E8CD96A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2B0C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B0C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Header">
    <w:name w:val="header"/>
    <w:basedOn w:val="Normal"/>
    <w:link w:val="HeaderChar"/>
    <w:semiHidden/>
    <w:unhideWhenUsed/>
    <w:rsid w:val="00EF2B0C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F2B0C"/>
    <w:rPr>
      <w:rFonts w:ascii="Arial" w:eastAsia="Times" w:hAnsi="Arial" w:cs="Times New Roman"/>
      <w:lang w:eastAsia="en-GB"/>
    </w:rPr>
  </w:style>
  <w:style w:type="paragraph" w:customStyle="1" w:styleId="subhead">
    <w:name w:val="subhead"/>
    <w:basedOn w:val="Normal"/>
    <w:rsid w:val="00EF2B0C"/>
    <w:pPr>
      <w:keepNext/>
      <w:spacing w:after="120"/>
    </w:pPr>
    <w:rPr>
      <w:rFonts w:ascii="Arial" w:hAnsi="Arial"/>
      <w:b/>
    </w:rPr>
  </w:style>
  <w:style w:type="paragraph" w:customStyle="1" w:styleId="policybody">
    <w:name w:val="policybody"/>
    <w:basedOn w:val="Normal"/>
    <w:rsid w:val="00EF2B0C"/>
    <w:pPr>
      <w:spacing w:before="120" w:after="120"/>
    </w:pPr>
    <w:rPr>
      <w:rFonts w:ascii="Trebuchet MS" w:hAnsi="Trebuchet M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6D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36DC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1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4</cp:revision>
  <cp:lastPrinted>2022-06-23T10:13:00Z</cp:lastPrinted>
  <dcterms:created xsi:type="dcterms:W3CDTF">2019-09-17T15:09:00Z</dcterms:created>
  <dcterms:modified xsi:type="dcterms:W3CDTF">2022-06-23T10:13:00Z</dcterms:modified>
</cp:coreProperties>
</file>